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01BB2" w14:textId="77777777" w:rsidR="00113DD3" w:rsidRDefault="00113DD3" w:rsidP="00113DD3">
      <w:pPr>
        <w:jc w:val="center"/>
        <w:rPr>
          <w:b/>
          <w:bCs/>
        </w:rPr>
      </w:pPr>
    </w:p>
    <w:p w14:paraId="40F7364B" w14:textId="77777777" w:rsidR="00F221A1" w:rsidRDefault="00F221A1" w:rsidP="00F221A1">
      <w:pPr>
        <w:jc w:val="center"/>
        <w:rPr>
          <w:b/>
          <w:bCs/>
        </w:rPr>
      </w:pPr>
    </w:p>
    <w:p w14:paraId="5654319A" w14:textId="77777777" w:rsidR="00F221A1" w:rsidRDefault="00F221A1" w:rsidP="00F221A1">
      <w:pPr>
        <w:jc w:val="center"/>
        <w:rPr>
          <w:b/>
          <w:bCs/>
        </w:rPr>
      </w:pPr>
    </w:p>
    <w:p w14:paraId="4C799982" w14:textId="77777777" w:rsidR="00F221A1" w:rsidRDefault="00F221A1" w:rsidP="00F221A1">
      <w:pPr>
        <w:jc w:val="center"/>
        <w:rPr>
          <w:b/>
          <w:bCs/>
        </w:rPr>
      </w:pPr>
    </w:p>
    <w:p w14:paraId="3CF107CB" w14:textId="77777777" w:rsidR="00F221A1" w:rsidRDefault="00F221A1" w:rsidP="00F221A1">
      <w:pPr>
        <w:jc w:val="center"/>
        <w:rPr>
          <w:b/>
          <w:bCs/>
        </w:rPr>
      </w:pPr>
    </w:p>
    <w:p w14:paraId="6A8E5BA5" w14:textId="77777777" w:rsidR="00F221A1" w:rsidRDefault="00F221A1" w:rsidP="00F221A1">
      <w:pPr>
        <w:jc w:val="center"/>
        <w:rPr>
          <w:b/>
          <w:bCs/>
        </w:rPr>
      </w:pPr>
    </w:p>
    <w:p w14:paraId="36CDBF57" w14:textId="77777777" w:rsidR="00F221A1" w:rsidRDefault="00F221A1" w:rsidP="00F221A1">
      <w:pPr>
        <w:jc w:val="center"/>
        <w:rPr>
          <w:b/>
          <w:bCs/>
        </w:rPr>
      </w:pPr>
    </w:p>
    <w:p w14:paraId="3B4C4380" w14:textId="77777777" w:rsidR="00F221A1" w:rsidRDefault="00F221A1" w:rsidP="00F221A1">
      <w:pPr>
        <w:jc w:val="center"/>
        <w:rPr>
          <w:b/>
          <w:bCs/>
        </w:rPr>
      </w:pPr>
    </w:p>
    <w:p w14:paraId="0CB24768" w14:textId="77777777" w:rsidR="00F221A1" w:rsidRDefault="00F221A1" w:rsidP="00F221A1">
      <w:pPr>
        <w:jc w:val="center"/>
        <w:rPr>
          <w:b/>
          <w:bCs/>
        </w:rPr>
      </w:pPr>
    </w:p>
    <w:p w14:paraId="37726FD2" w14:textId="77777777" w:rsidR="00F221A1" w:rsidRDefault="00F221A1" w:rsidP="00F221A1">
      <w:pPr>
        <w:jc w:val="center"/>
        <w:rPr>
          <w:b/>
          <w:bCs/>
        </w:rPr>
      </w:pPr>
    </w:p>
    <w:p w14:paraId="4F0A8344" w14:textId="52C6BF72" w:rsidR="00F221A1" w:rsidRPr="00102D56" w:rsidRDefault="00102D56" w:rsidP="00F221A1">
      <w:pPr>
        <w:jc w:val="center"/>
        <w:rPr>
          <w:bCs/>
        </w:rPr>
      </w:pPr>
      <w:r w:rsidRPr="00102D56">
        <w:rPr>
          <w:bCs/>
        </w:rPr>
        <w:t xml:space="preserve">Ethics Discussion </w:t>
      </w:r>
    </w:p>
    <w:p w14:paraId="6F3807FE" w14:textId="23C6B386" w:rsidR="00F221A1" w:rsidRPr="00102D56" w:rsidRDefault="00102D56" w:rsidP="00F221A1">
      <w:pPr>
        <w:jc w:val="center"/>
        <w:rPr>
          <w:bCs/>
        </w:rPr>
      </w:pPr>
      <w:r w:rsidRPr="00102D56">
        <w:rPr>
          <w:bCs/>
        </w:rPr>
        <w:t xml:space="preserve">Name </w:t>
      </w:r>
    </w:p>
    <w:p w14:paraId="6F4E9024" w14:textId="2D671A14" w:rsidR="00F221A1" w:rsidRPr="00102D56" w:rsidRDefault="00102D56" w:rsidP="00F221A1">
      <w:pPr>
        <w:jc w:val="center"/>
        <w:rPr>
          <w:bCs/>
        </w:rPr>
      </w:pPr>
      <w:r w:rsidRPr="00102D56">
        <w:rPr>
          <w:bCs/>
        </w:rPr>
        <w:t>Institutional Affiliation</w:t>
      </w:r>
    </w:p>
    <w:p w14:paraId="50CE4672" w14:textId="733127DC" w:rsidR="00F221A1" w:rsidRDefault="00102D56" w:rsidP="00F221A1">
      <w:pPr>
        <w:jc w:val="center"/>
        <w:rPr>
          <w:b/>
          <w:bCs/>
        </w:rPr>
      </w:pPr>
      <w:r w:rsidRPr="00102D56">
        <w:rPr>
          <w:bCs/>
        </w:rPr>
        <w:t>Date</w:t>
      </w:r>
    </w:p>
    <w:p w14:paraId="282FD3A3" w14:textId="3B3A90B5" w:rsidR="00113DD3" w:rsidRDefault="00113DD3" w:rsidP="00F221A1">
      <w:pPr>
        <w:jc w:val="center"/>
        <w:rPr>
          <w:b/>
          <w:bCs/>
        </w:rPr>
      </w:pPr>
      <w:r>
        <w:rPr>
          <w:b/>
          <w:bCs/>
        </w:rPr>
        <w:br w:type="page"/>
      </w:r>
    </w:p>
    <w:p w14:paraId="59D7332C" w14:textId="3E719091" w:rsidR="00E94641" w:rsidRPr="00102D56" w:rsidRDefault="00FE5A8F" w:rsidP="00113DD3">
      <w:pPr>
        <w:jc w:val="center"/>
        <w:rPr>
          <w:bCs/>
        </w:rPr>
      </w:pPr>
      <w:r w:rsidRPr="00102D56">
        <w:rPr>
          <w:bCs/>
        </w:rPr>
        <w:lastRenderedPageBreak/>
        <w:t xml:space="preserve">Ethics </w:t>
      </w:r>
      <w:r w:rsidR="00102D56" w:rsidRPr="00102D56">
        <w:rPr>
          <w:bCs/>
        </w:rPr>
        <w:t>Discussion</w:t>
      </w:r>
    </w:p>
    <w:p w14:paraId="2D05CCD5" w14:textId="09F8B1B2" w:rsidR="00FE5A8F" w:rsidRDefault="00FE5A8F" w:rsidP="00FE5A8F">
      <w:pPr>
        <w:ind w:firstLine="720"/>
      </w:pPr>
      <w:r w:rsidRPr="00FE5A8F">
        <w:t xml:space="preserve">Ethics is based on good and </w:t>
      </w:r>
      <w:r>
        <w:t>evil</w:t>
      </w:r>
      <w:r w:rsidRPr="00FE5A8F">
        <w:t xml:space="preserve"> rules that recommend what people should do, generally in terms of rights, responsibilities, social benefits, justice</w:t>
      </w:r>
      <w:r>
        <w:t>,</w:t>
      </w:r>
      <w:r w:rsidRPr="00FE5A8F">
        <w:t xml:space="preserve"> and specific virtues.</w:t>
      </w:r>
      <w:r>
        <w:t xml:space="preserve"> Ethic apply in any environment no matter how different one environment is to the other</w:t>
      </w:r>
      <w:r w:rsidR="00102D56">
        <w:t xml:space="preserve"> </w:t>
      </w:r>
      <w:r w:rsidR="00102D56">
        <w:fldChar w:fldCharType="begin"/>
      </w:r>
      <w:r w:rsidR="00102D56">
        <w:instrText xml:space="preserve"> ADDIN ZOTERO_ITEM CSL_CITATION {"citationID":"Q1eMuND2","properties":{"formattedCitation":"(Callahan, 2015)","plainCitation":"(Callahan, 2015)","noteIndex":0},"citationItems":[{"id":105,"uris":["http://zotero.org/users/6263337/items/DHDQI7XE"],"uri":["http://zotero.org/users/6263337/items/DHDQI7XE"],"itemData":{"id":105,"type":"article-journal","abstract":"Much of my work in bioethics over the years has been throwing off ethics as pursued in the analytical tradition. I believe the field should steer clear of the rigid style of hyper-rationalist ethics and a reduction of ethics to a search for rules and principles. It should be open to a full range of influence, in style and substance, of literature, history and the social sciences. It should take in the full range of human life, individual and social.","container-title":"Journal of Medical Ethics","DOI":"10.1136/medethics-2014-102384","ISSN":"0306-6800, 1473-4257","issue":"1","language":"en","note":"PMID: 25516939","page":"68-70","source":"jme.bmj.com","title":"What is it to do good ethics?","volume":"41","author":[{"family":"Callahan","given":"Daniel"}],"issued":{"date-parts":[["2015",1,1]]}}}],"schema":"https://github.com/citation-style-language/schema/raw/master/csl-citation.json"} </w:instrText>
      </w:r>
      <w:r w:rsidR="00102D56">
        <w:fldChar w:fldCharType="separate"/>
      </w:r>
      <w:r w:rsidR="00102D56" w:rsidRPr="007F5334">
        <w:rPr>
          <w:rFonts w:ascii="Times New Roman" w:hAnsi="Times New Roman"/>
        </w:rPr>
        <w:t>(Callahan, 2015)</w:t>
      </w:r>
      <w:r w:rsidR="00102D56">
        <w:fldChar w:fldCharType="end"/>
      </w:r>
      <w:r>
        <w:t xml:space="preserve">. Ethics defines the basic rules used by people as codes of conduct in their specific field of operations. Therefore, ethics plays a significant role in controlling and managing the </w:t>
      </w:r>
      <w:proofErr w:type="spellStart"/>
      <w:r>
        <w:t>behavio</w:t>
      </w:r>
      <w:r w:rsidR="00160CC7">
        <w:t>u</w:t>
      </w:r>
      <w:r>
        <w:t>ral</w:t>
      </w:r>
      <w:proofErr w:type="spellEnd"/>
      <w:r>
        <w:t xml:space="preserve"> </w:t>
      </w:r>
      <w:proofErr w:type="spellStart"/>
      <w:r>
        <w:t>behavio</w:t>
      </w:r>
      <w:r w:rsidR="00160CC7">
        <w:t>u</w:t>
      </w:r>
      <w:r>
        <w:t>r</w:t>
      </w:r>
      <w:proofErr w:type="spellEnd"/>
      <w:r>
        <w:t xml:space="preserve"> of people daily.</w:t>
      </w:r>
    </w:p>
    <w:p w14:paraId="4C23279F" w14:textId="3853594C" w:rsidR="00FE5A8F" w:rsidRDefault="00FE5A8F" w:rsidP="00FE5A8F">
      <w:pPr>
        <w:ind w:firstLine="720"/>
      </w:pPr>
      <w:r>
        <w:t>Based on the ethical discussion topics on week 5 module 5, using business credit for personal use is an unethical practice regardless of the person using it. C</w:t>
      </w:r>
      <w:r w:rsidRPr="00FE5A8F">
        <w:t>onfront the person and reveal</w:t>
      </w:r>
      <w:r>
        <w:t xml:space="preserve">ing the </w:t>
      </w:r>
      <w:proofErr w:type="spellStart"/>
      <w:r>
        <w:t>behavio</w:t>
      </w:r>
      <w:r w:rsidR="00160CC7">
        <w:t>u</w:t>
      </w:r>
      <w:r>
        <w:t>r</w:t>
      </w:r>
      <w:proofErr w:type="spellEnd"/>
      <w:r>
        <w:t xml:space="preserve"> to</w:t>
      </w:r>
      <w:r w:rsidRPr="00FE5A8F">
        <w:t xml:space="preserve"> a higher-level manager or someone in human resources</w:t>
      </w:r>
      <w:r>
        <w:t xml:space="preserve">, would save </w:t>
      </w:r>
      <w:r w:rsidR="00E9124F">
        <w:t>the</w:t>
      </w:r>
      <w:r>
        <w:t xml:space="preserve"> company a good deal of fortune</w:t>
      </w:r>
      <w:r w:rsidR="00160CC7">
        <w:t>,</w:t>
      </w:r>
      <w:r>
        <w:t xml:space="preserve"> making my career success by retaining the company’s financial position stability. </w:t>
      </w:r>
      <w:r w:rsidR="00160CC7">
        <w:t>Also</w:t>
      </w:r>
      <w:r>
        <w:t>, informing the boss o</w:t>
      </w:r>
      <w:r w:rsidR="00160CC7">
        <w:t>f</w:t>
      </w:r>
      <w:r>
        <w:t xml:space="preserve"> any incident that may have </w:t>
      </w:r>
      <w:r w:rsidR="00160CC7">
        <w:t xml:space="preserve">a </w:t>
      </w:r>
      <w:r>
        <w:t xml:space="preserve">likelihood of physical </w:t>
      </w:r>
      <w:r w:rsidR="00E9124F">
        <w:t>assaults</w:t>
      </w:r>
      <w:r>
        <w:t xml:space="preserve"> is equally </w:t>
      </w:r>
      <w:r w:rsidR="00160CC7">
        <w:t>essential</w:t>
      </w:r>
      <w:r w:rsidR="0057472A">
        <w:t xml:space="preserve"> </w:t>
      </w:r>
      <w:r w:rsidR="0057472A">
        <w:fldChar w:fldCharType="begin"/>
      </w:r>
      <w:r w:rsidR="0057472A">
        <w:instrText xml:space="preserve"> ADDIN ZOTERO_ITEM CSL_CITATION {"citationID":"Ohn97BQC","properties":{"formattedCitation":"(Goel &amp; Ramanathan, 2014)","plainCitation":"(Goel &amp; Ramanathan, 2014)","noteIndex":0},"citationItems":[{"id":102,"uris":["http://zotero.org/users/6263337/items/PSDXNJQC"],"uri":["http://zotero.org/users/6263337/items/PSDXNJQC"],"itemData":{"id":102,"type":"article-journal","abstract":"There is growing research in all areas of ethics and CSR that govern the activities of a firm and the value systems that underlie their business activities. In our paper we have explored the concepts of Business Ethics and Corporate Social Responsibility with a perspective that meaningfully CSR should be seen in the context of an overall paradigm of Business Ethics. We have studied CSR through the framework of the stakeholder theory of the firm and posit that CSR as practiced today is a subset of Business Ethics with other dimensions of an overall ethics framework still uncovered.","collection-title":"Shaping the Future of Business and Society","container-title":"Procedia Economics and Finance","DOI":"10.1016/S2212-5671(14)00175-0","ISSN":"2212-5671","journalAbbreviation":"Procedia Economics and Finance","language":"en","page":"49-59","source":"ScienceDirect","title":"Business Ethics and Corporate Social Responsibility – Is there a Dividing Line?","volume":"11","author":[{"family":"Goel","given":"Mridula"},{"family":"Ramanathan","given":"Ms. Preeti E."}],"issued":{"date-parts":[["2014",1,1]]}}}],"schema":"https://github.com/citation-style-language/schema/raw/master/csl-citation.json"} </w:instrText>
      </w:r>
      <w:r w:rsidR="0057472A">
        <w:fldChar w:fldCharType="separate"/>
      </w:r>
      <w:r w:rsidR="0057472A" w:rsidRPr="0057472A">
        <w:rPr>
          <w:rFonts w:ascii="Times New Roman" w:hAnsi="Times New Roman"/>
        </w:rPr>
        <w:t>(Goel &amp; Ramanathan, 2014)</w:t>
      </w:r>
      <w:r w:rsidR="0057472A">
        <w:fldChar w:fldCharType="end"/>
      </w:r>
      <w:r>
        <w:t xml:space="preserve">. Keeping a record of such an </w:t>
      </w:r>
      <w:r w:rsidR="00160CC7">
        <w:t>ev</w:t>
      </w:r>
      <w:r>
        <w:t>ent may prevent the company</w:t>
      </w:r>
      <w:r w:rsidR="00160CC7">
        <w:t xml:space="preserve"> from</w:t>
      </w:r>
      <w:r>
        <w:t xml:space="preserve"> being liable to allegations on concerning assault in future and hence my career.</w:t>
      </w:r>
    </w:p>
    <w:p w14:paraId="422BB952" w14:textId="6110CE0F" w:rsidR="00FE5A8F" w:rsidRDefault="00FE5A8F" w:rsidP="00102D56">
      <w:pPr>
        <w:ind w:firstLine="720"/>
      </w:pPr>
      <w:r>
        <w:t>Superiority in a company doesn’t permit anyone from taking actions without any knowledge on it</w:t>
      </w:r>
      <w:r w:rsidR="00160CC7">
        <w:t>, therefore,</w:t>
      </w:r>
      <w:r>
        <w:t xml:space="preserve"> asking someon</w:t>
      </w:r>
      <w:r w:rsidRPr="00FE5A8F">
        <w:t xml:space="preserve">e with more </w:t>
      </w:r>
      <w:r w:rsidR="00160CC7">
        <w:t>experienc</w:t>
      </w:r>
      <w:r w:rsidRPr="00FE5A8F">
        <w:t xml:space="preserve">e to walk me through the </w:t>
      </w:r>
      <w:r>
        <w:t xml:space="preserve">accounting </w:t>
      </w:r>
      <w:r w:rsidRPr="00FE5A8F">
        <w:t>report before I sign</w:t>
      </w:r>
      <w:r>
        <w:t xml:space="preserve"> would be an ethical thing to do. It is also ethical to avoid any form of discrimination</w:t>
      </w:r>
      <w:r w:rsidR="00160CC7">
        <w:t>,</w:t>
      </w:r>
      <w:r>
        <w:t xml:space="preserve"> such as a plan to have a family, in picking an employee during </w:t>
      </w:r>
      <w:r w:rsidR="00160CC7">
        <w:t xml:space="preserve">a </w:t>
      </w:r>
      <w:r>
        <w:t>job interview. These kind</w:t>
      </w:r>
      <w:r w:rsidR="00160CC7">
        <w:t>s</w:t>
      </w:r>
      <w:r>
        <w:t xml:space="preserve"> of decision</w:t>
      </w:r>
      <w:r w:rsidR="00160CC7">
        <w:t>,</w:t>
      </w:r>
      <w:r>
        <w:t xml:space="preserve"> as discussed in this paragraph</w:t>
      </w:r>
      <w:r w:rsidR="00160CC7">
        <w:t>,</w:t>
      </w:r>
      <w:r>
        <w:t xml:space="preserve"> may protect the company’s reputation and hence my future career.</w:t>
      </w:r>
      <w:r w:rsidR="00102D56">
        <w:t xml:space="preserve"> </w:t>
      </w:r>
      <w:r>
        <w:t xml:space="preserve">It is always </w:t>
      </w:r>
      <w:r w:rsidR="00160CC7">
        <w:t>essential</w:t>
      </w:r>
      <w:r>
        <w:t xml:space="preserve"> for one to know the rights and boundaries that govern his or her privacy. Therefore, it would </w:t>
      </w:r>
      <w:r w:rsidR="00160CC7">
        <w:t>not a</w:t>
      </w:r>
      <w:r>
        <w:t xml:space="preserve">ffect if I avoid disclosing future relocation plans during a job interview since it is a personal and private decision hence </w:t>
      </w:r>
      <w:r>
        <w:lastRenderedPageBreak/>
        <w:t xml:space="preserve">would not </w:t>
      </w:r>
      <w:r w:rsidR="00160CC7">
        <w:t>change</w:t>
      </w:r>
      <w:r>
        <w:t xml:space="preserve"> my career in future. Moreover, in a situation where the vice </w:t>
      </w:r>
      <w:r w:rsidR="00E9124F">
        <w:t xml:space="preserve">seniors have issues </w:t>
      </w:r>
      <w:r w:rsidR="00160CC7">
        <w:t>with</w:t>
      </w:r>
      <w:r w:rsidR="00E9124F">
        <w:t xml:space="preserve"> people who seem to have concerns about a specific project, it would be better not to take sides between my friend and the vice seniors as this would be unethical</w:t>
      </w:r>
      <w:r w:rsidR="007F5334">
        <w:fldChar w:fldCharType="begin"/>
      </w:r>
      <w:r w:rsidR="007F5334">
        <w:instrText xml:space="preserve"> ADDIN ZOTERO_ITEM CSL_CITATION {"citationID":"Q1eMuND2","properties":{"formattedCitation":"(Callahan, 2015)","plainCitation":"(Callahan, 2015)","noteIndex":0},"citationItems":[{"id":105,"uris":["http://zotero.org/users/6263337/items/DHDQI7XE"],"uri":["http://zotero.org/users/6263337/items/DHDQI7XE"],"itemData":{"id":105,"type":"article-journal","abstract":"Much of my work in bioethics over the years has been throwing off ethics as pursued in the analytical tradition. I believe the field should steer clear of the rigid style of hyper-rationalist ethics and a reduction of ethics to a search for rules and principles. It should be open to a full range of influence, in style and substance, of literature, history and the social sciences. It should take in the full range of human life, individual and social.","container-title":"Journal of Medical Ethics","DOI":"10.1136/medethics-2014-102384","ISSN":"0306-6800, 1473-4257","issue":"1","language":"en","note":"PMID: 25516939","page":"68-70","source":"jme.bmj.com","title":"What is it to do good ethics?","volume":"41","author":[{"family":"Callahan","given":"Daniel"}],"issued":{"date-parts":[["2015",1,1]]}}}],"schema":"https://github.com/citation-style-language/schema/raw/master/csl-citation.json"} </w:instrText>
      </w:r>
      <w:r w:rsidR="007F5334">
        <w:fldChar w:fldCharType="separate"/>
      </w:r>
      <w:r w:rsidR="007F5334" w:rsidRPr="007F5334">
        <w:rPr>
          <w:rFonts w:ascii="Times New Roman" w:hAnsi="Times New Roman"/>
        </w:rPr>
        <w:t>(Callahan, 2015)</w:t>
      </w:r>
      <w:r w:rsidR="007F5334">
        <w:fldChar w:fldCharType="end"/>
      </w:r>
      <w:r w:rsidR="00E9124F">
        <w:t xml:space="preserve">. However, leaving an </w:t>
      </w:r>
      <w:r w:rsidR="00E9124F" w:rsidRPr="00E9124F">
        <w:t>expla</w:t>
      </w:r>
      <w:r w:rsidR="00E9124F">
        <w:t>nation of</w:t>
      </w:r>
      <w:r w:rsidR="00E9124F" w:rsidRPr="00E9124F">
        <w:t xml:space="preserve"> what I know </w:t>
      </w:r>
      <w:r w:rsidR="00E9124F">
        <w:t>and</w:t>
      </w:r>
      <w:r w:rsidR="00E9124F" w:rsidRPr="00E9124F">
        <w:t xml:space="preserve"> avoid</w:t>
      </w:r>
      <w:r w:rsidR="00E9124F">
        <w:t>ing</w:t>
      </w:r>
      <w:r w:rsidR="00E9124F" w:rsidRPr="00E9124F">
        <w:t xml:space="preserve"> encouraging my friend one way or another</w:t>
      </w:r>
      <w:r w:rsidR="00E9124F">
        <w:t xml:space="preserve"> would save my career since any action taken by my friend would be independent</w:t>
      </w:r>
      <w:r w:rsidR="00E9124F" w:rsidRPr="00E9124F">
        <w:t>.</w:t>
      </w:r>
    </w:p>
    <w:p w14:paraId="77C6224A" w14:textId="71722C05" w:rsidR="00E9124F" w:rsidRDefault="00E9124F" w:rsidP="00FE5A8F">
      <w:pPr>
        <w:ind w:firstLine="720"/>
      </w:pPr>
      <w:r>
        <w:t xml:space="preserve">Keeping a friend is </w:t>
      </w:r>
      <w:r w:rsidR="00160CC7">
        <w:t>essential</w:t>
      </w:r>
      <w:r>
        <w:t xml:space="preserve"> and </w:t>
      </w:r>
      <w:r w:rsidR="00160CC7">
        <w:t>maintain</w:t>
      </w:r>
      <w:r>
        <w:t xml:space="preserve">ing a career is equally important. Where a request is made by a company to avoid a fired friend, it would be </w:t>
      </w:r>
      <w:r w:rsidR="00160CC7">
        <w:t>necessary</w:t>
      </w:r>
      <w:r>
        <w:t xml:space="preserve"> to consider the reasons why the person was fired and how being seen with him or her</w:t>
      </w:r>
      <w:r w:rsidR="00160CC7">
        <w:t>,</w:t>
      </w:r>
      <w:r>
        <w:t xml:space="preserve"> would be a bad image to the company. In any case</w:t>
      </w:r>
      <w:r w:rsidR="00160CC7">
        <w:t>,</w:t>
      </w:r>
      <w:r>
        <w:t xml:space="preserve"> it</w:t>
      </w:r>
      <w:r w:rsidR="00160CC7">
        <w:t>'</w:t>
      </w:r>
      <w:r>
        <w:t xml:space="preserve">s better to avoid the person where the presence of the company’s employees and clients to avoid risking my job. </w:t>
      </w:r>
      <w:r w:rsidR="00160CC7">
        <w:t>Besides</w:t>
      </w:r>
      <w:r>
        <w:t>, lying about a</w:t>
      </w:r>
      <w:r w:rsidR="00160CC7">
        <w:t>n unfortunate</w:t>
      </w:r>
      <w:r>
        <w:t xml:space="preserve"> outcome of a project to protect a company face in public relation would put the company at risk since no lie survives for long</w:t>
      </w:r>
      <w:r w:rsidR="00102D56">
        <w:t xml:space="preserve"> (</w:t>
      </w:r>
      <w:r w:rsidR="00102D56">
        <w:rPr>
          <w:rFonts w:ascii="Times New Roman" w:hAnsi="Times New Roman"/>
        </w:rPr>
        <w:t xml:space="preserve">DABSON, </w:t>
      </w:r>
      <w:r w:rsidR="00102D56" w:rsidRPr="007F5334">
        <w:rPr>
          <w:rFonts w:ascii="Times New Roman" w:hAnsi="Times New Roman"/>
        </w:rPr>
        <w:t>PLIMMER</w:t>
      </w:r>
      <w:r w:rsidR="00102D56">
        <w:rPr>
          <w:rFonts w:ascii="Times New Roman" w:hAnsi="Times New Roman"/>
        </w:rPr>
        <w:t xml:space="preserve">, KENNEY &amp; WATERS, </w:t>
      </w:r>
      <w:r w:rsidR="00102D56" w:rsidRPr="007F5334">
        <w:rPr>
          <w:rFonts w:ascii="Times New Roman" w:hAnsi="Times New Roman"/>
        </w:rPr>
        <w:t>2007)</w:t>
      </w:r>
      <w:r>
        <w:t>. It w</w:t>
      </w:r>
      <w:r w:rsidR="00160CC7">
        <w:t>ill</w:t>
      </w:r>
      <w:r>
        <w:t xml:space="preserve"> therefore do my career </w:t>
      </w:r>
      <w:proofErr w:type="spellStart"/>
      <w:r>
        <w:t>favo</w:t>
      </w:r>
      <w:r w:rsidR="00160CC7">
        <w:t>u</w:t>
      </w:r>
      <w:r>
        <w:t>r</w:t>
      </w:r>
      <w:proofErr w:type="spellEnd"/>
      <w:r>
        <w:t xml:space="preserve"> if I </w:t>
      </w:r>
      <w:r w:rsidRPr="00E9124F">
        <w:t>write a more mildly enthusiastic, but honest, release than I would if the product were perfect</w:t>
      </w:r>
      <w:r>
        <w:t>.</w:t>
      </w:r>
    </w:p>
    <w:p w14:paraId="23A20853" w14:textId="0A593DAD" w:rsidR="006B5CA9" w:rsidRDefault="00E9124F" w:rsidP="00102D56">
      <w:pPr>
        <w:ind w:firstLine="720"/>
      </w:pPr>
      <w:r>
        <w:t>Finally, it</w:t>
      </w:r>
      <w:r w:rsidR="00160CC7">
        <w:t>'</w:t>
      </w:r>
      <w:r>
        <w:t>s more ethical to l</w:t>
      </w:r>
      <w:r w:rsidR="00160CC7">
        <w:t>eav</w:t>
      </w:r>
      <w:r>
        <w:t xml:space="preserve">e out </w:t>
      </w:r>
      <w:r w:rsidR="00160CC7">
        <w:t xml:space="preserve">a </w:t>
      </w:r>
      <w:r>
        <w:t xml:space="preserve">personal issue of a worker as it is </w:t>
      </w:r>
      <w:r w:rsidR="00160CC7">
        <w:t>essential</w:t>
      </w:r>
      <w:r>
        <w:t xml:space="preserve"> to avoid leaving out a negative thing about a budget report regardless of the person making the request. One time of leaving something negative out result in another and therefore putting my career at risk. It would</w:t>
      </w:r>
      <w:r w:rsidR="00160CC7">
        <w:t>, therefore,</w:t>
      </w:r>
      <w:r>
        <w:t xml:space="preserve"> be </w:t>
      </w:r>
      <w:r w:rsidR="00160CC7">
        <w:t>essential</w:t>
      </w:r>
      <w:r>
        <w:t xml:space="preserve"> to protect my career reputation by avoiding the decision as discussed above in this paragraph.</w:t>
      </w:r>
      <w:r w:rsidR="00102D56">
        <w:t xml:space="preserve"> </w:t>
      </w:r>
      <w:r w:rsidR="006B5CA9">
        <w:t xml:space="preserve">In conclusion, </w:t>
      </w:r>
      <w:proofErr w:type="spellStart"/>
      <w:r w:rsidR="006B5CA9">
        <w:t>practi</w:t>
      </w:r>
      <w:r w:rsidR="00160CC7">
        <w:t>s</w:t>
      </w:r>
      <w:r w:rsidR="006B5CA9">
        <w:t>ing</w:t>
      </w:r>
      <w:proofErr w:type="spellEnd"/>
      <w:r w:rsidR="006B5CA9">
        <w:t xml:space="preserve"> good ethics have a positive impact </w:t>
      </w:r>
      <w:r w:rsidR="00160CC7">
        <w:t>o</w:t>
      </w:r>
      <w:r w:rsidR="006B5CA9">
        <w:t xml:space="preserve">n my future career. Unlike being unethical, good ethics would help me retain, get promoted or even get a good recommendation that would help me get a better </w:t>
      </w:r>
      <w:r w:rsidR="00160CC7">
        <w:t>job</w:t>
      </w:r>
      <w:r w:rsidR="006B5CA9">
        <w:t>.</w:t>
      </w:r>
    </w:p>
    <w:p w14:paraId="6A3E2FBA" w14:textId="77777777" w:rsidR="00FE5A8F" w:rsidRDefault="00FE5A8F" w:rsidP="00FE5A8F">
      <w:pPr>
        <w:ind w:firstLine="720"/>
      </w:pPr>
    </w:p>
    <w:p w14:paraId="5CBE0744" w14:textId="77777777" w:rsidR="00102D56" w:rsidRDefault="00102D56" w:rsidP="00FE5A8F">
      <w:pPr>
        <w:ind w:firstLine="720"/>
      </w:pPr>
    </w:p>
    <w:p w14:paraId="212EC886" w14:textId="6735B074" w:rsidR="00FE5A8F" w:rsidRPr="00102D56" w:rsidRDefault="00113DD3" w:rsidP="00102D56">
      <w:pPr>
        <w:jc w:val="center"/>
        <w:rPr>
          <w:bCs/>
        </w:rPr>
      </w:pPr>
      <w:bookmarkStart w:id="0" w:name="_GoBack"/>
      <w:bookmarkEnd w:id="0"/>
      <w:r w:rsidRPr="00102D56">
        <w:rPr>
          <w:bCs/>
        </w:rPr>
        <w:lastRenderedPageBreak/>
        <w:t>Reference</w:t>
      </w:r>
      <w:r w:rsidR="00102D56" w:rsidRPr="00102D56">
        <w:rPr>
          <w:bCs/>
        </w:rPr>
        <w:t>s</w:t>
      </w:r>
    </w:p>
    <w:p w14:paraId="01374AB7" w14:textId="77777777" w:rsidR="007F5334" w:rsidRPr="007F5334" w:rsidRDefault="0057472A" w:rsidP="007F5334">
      <w:pPr>
        <w:pStyle w:val="Bibliography"/>
        <w:rPr>
          <w:rFonts w:ascii="Times New Roman" w:hAnsi="Times New Roman"/>
        </w:rPr>
      </w:pPr>
      <w:r>
        <w:rPr>
          <w:b/>
          <w:bCs/>
        </w:rPr>
        <w:fldChar w:fldCharType="begin"/>
      </w:r>
      <w:r>
        <w:rPr>
          <w:b/>
          <w:bCs/>
        </w:rPr>
        <w:instrText xml:space="preserve"> ADDIN ZOTERO_BIBL {"uncited":[],"omitted":[],"custom":[]} CSL_BIBLIOGRAPHY </w:instrText>
      </w:r>
      <w:r>
        <w:rPr>
          <w:b/>
          <w:bCs/>
        </w:rPr>
        <w:fldChar w:fldCharType="separate"/>
      </w:r>
      <w:r w:rsidR="007F5334" w:rsidRPr="007F5334">
        <w:rPr>
          <w:rFonts w:ascii="Times New Roman" w:hAnsi="Times New Roman"/>
        </w:rPr>
        <w:t xml:space="preserve">Callahan, D. (2015). What is it to do good ethics? </w:t>
      </w:r>
      <w:r w:rsidR="007F5334" w:rsidRPr="007F5334">
        <w:rPr>
          <w:rFonts w:ascii="Times New Roman" w:hAnsi="Times New Roman"/>
          <w:i/>
          <w:iCs/>
        </w:rPr>
        <w:t>Journal of Medical Ethics</w:t>
      </w:r>
      <w:r w:rsidR="007F5334" w:rsidRPr="007F5334">
        <w:rPr>
          <w:rFonts w:ascii="Times New Roman" w:hAnsi="Times New Roman"/>
        </w:rPr>
        <w:t xml:space="preserve">, </w:t>
      </w:r>
      <w:r w:rsidR="007F5334" w:rsidRPr="007F5334">
        <w:rPr>
          <w:rFonts w:ascii="Times New Roman" w:hAnsi="Times New Roman"/>
          <w:i/>
          <w:iCs/>
        </w:rPr>
        <w:t>41</w:t>
      </w:r>
      <w:r w:rsidR="007F5334" w:rsidRPr="007F5334">
        <w:rPr>
          <w:rFonts w:ascii="Times New Roman" w:hAnsi="Times New Roman"/>
        </w:rPr>
        <w:t>(1), 68–70. https://doi.org/10.1136/medethics-2014-102384</w:t>
      </w:r>
    </w:p>
    <w:p w14:paraId="4139FF55" w14:textId="77777777" w:rsidR="007F5334" w:rsidRPr="007F5334" w:rsidRDefault="007F5334" w:rsidP="007F5334">
      <w:pPr>
        <w:pStyle w:val="Bibliography"/>
        <w:rPr>
          <w:rFonts w:ascii="Times New Roman" w:hAnsi="Times New Roman"/>
        </w:rPr>
      </w:pPr>
      <w:r w:rsidRPr="007F5334">
        <w:rPr>
          <w:rFonts w:ascii="Times New Roman" w:hAnsi="Times New Roman"/>
        </w:rPr>
        <w:t xml:space="preserve">DABSON, A., PLIMMER, F., KENNEY, S., &amp; WATERS, M. (2007). </w:t>
      </w:r>
      <w:r w:rsidRPr="007F5334">
        <w:rPr>
          <w:rFonts w:ascii="Times New Roman" w:hAnsi="Times New Roman"/>
          <w:i/>
          <w:iCs/>
        </w:rPr>
        <w:t>Ethics for Surveyors: What are the problems?</w:t>
      </w:r>
    </w:p>
    <w:p w14:paraId="69054A33" w14:textId="7B399B59" w:rsidR="007F5334" w:rsidRPr="007F5334" w:rsidRDefault="007F5334" w:rsidP="007F5334">
      <w:pPr>
        <w:pStyle w:val="Bibliography"/>
        <w:rPr>
          <w:rFonts w:ascii="Times New Roman" w:hAnsi="Times New Roman"/>
        </w:rPr>
      </w:pPr>
      <w:r w:rsidRPr="007F5334">
        <w:rPr>
          <w:rFonts w:ascii="Times New Roman" w:hAnsi="Times New Roman"/>
        </w:rPr>
        <w:t xml:space="preserve">Goel, M., &amp; Ramanathan, Ms P. E. (2014). Business Ethics and Corporate Social Responsibility – Is there a Dividing Line? </w:t>
      </w:r>
      <w:r w:rsidRPr="007F5334">
        <w:rPr>
          <w:rFonts w:ascii="Times New Roman" w:hAnsi="Times New Roman"/>
          <w:i/>
          <w:iCs/>
        </w:rPr>
        <w:t>Procedia Economics and Finance</w:t>
      </w:r>
      <w:r w:rsidRPr="007F5334">
        <w:rPr>
          <w:rFonts w:ascii="Times New Roman" w:hAnsi="Times New Roman"/>
        </w:rPr>
        <w:t xml:space="preserve">, </w:t>
      </w:r>
      <w:r w:rsidRPr="007F5334">
        <w:rPr>
          <w:rFonts w:ascii="Times New Roman" w:hAnsi="Times New Roman"/>
          <w:i/>
          <w:iCs/>
        </w:rPr>
        <w:t>11</w:t>
      </w:r>
      <w:r w:rsidRPr="007F5334">
        <w:rPr>
          <w:rFonts w:ascii="Times New Roman" w:hAnsi="Times New Roman"/>
        </w:rPr>
        <w:t>, 49–59. https://doi.org/10.1016/S2212-5671(14)00175-0</w:t>
      </w:r>
    </w:p>
    <w:p w14:paraId="1D344E53" w14:textId="68B15212" w:rsidR="00113DD3" w:rsidRPr="00113DD3" w:rsidRDefault="0057472A" w:rsidP="00113DD3">
      <w:pPr>
        <w:rPr>
          <w:b/>
          <w:bCs/>
        </w:rPr>
      </w:pPr>
      <w:r>
        <w:rPr>
          <w:b/>
          <w:bCs/>
        </w:rPr>
        <w:fldChar w:fldCharType="end"/>
      </w:r>
    </w:p>
    <w:sectPr w:rsidR="00113DD3" w:rsidRPr="00113DD3" w:rsidSect="00113D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7B8E11" w14:textId="77777777" w:rsidR="00FE1BF1" w:rsidRDefault="00FE1BF1" w:rsidP="00113DD3">
      <w:pPr>
        <w:spacing w:line="240" w:lineRule="auto"/>
      </w:pPr>
      <w:r>
        <w:separator/>
      </w:r>
    </w:p>
  </w:endnote>
  <w:endnote w:type="continuationSeparator" w:id="0">
    <w:p w14:paraId="2849B4B0" w14:textId="77777777" w:rsidR="00FE1BF1" w:rsidRDefault="00FE1BF1" w:rsidP="00113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967C59" w14:textId="77777777" w:rsidR="00FE1BF1" w:rsidRDefault="00FE1BF1" w:rsidP="00113DD3">
      <w:pPr>
        <w:spacing w:line="240" w:lineRule="auto"/>
      </w:pPr>
      <w:r>
        <w:separator/>
      </w:r>
    </w:p>
  </w:footnote>
  <w:footnote w:type="continuationSeparator" w:id="0">
    <w:p w14:paraId="092E5AE8" w14:textId="77777777" w:rsidR="00FE1BF1" w:rsidRDefault="00FE1BF1" w:rsidP="00113D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C4E13" w14:textId="7B403F34" w:rsidR="00113DD3" w:rsidRPr="00102D56" w:rsidRDefault="00102D56">
    <w:pPr>
      <w:pStyle w:val="Header"/>
      <w:jc w:val="right"/>
    </w:pPr>
    <w:r w:rsidRPr="00102D56">
      <w:rPr>
        <w:bCs/>
      </w:rPr>
      <w:t xml:space="preserve">ETHICS </w:t>
    </w:r>
    <w:r w:rsidR="00113DD3" w:rsidRPr="00102D56">
      <w:tab/>
    </w:r>
    <w:r w:rsidR="00113DD3" w:rsidRPr="00102D56">
      <w:tab/>
    </w:r>
    <w:sdt>
      <w:sdtPr>
        <w:id w:val="-882945115"/>
        <w:docPartObj>
          <w:docPartGallery w:val="Page Numbers (Top of Page)"/>
          <w:docPartUnique/>
        </w:docPartObj>
      </w:sdtPr>
      <w:sdtEndPr>
        <w:rPr>
          <w:noProof/>
        </w:rPr>
      </w:sdtEndPr>
      <w:sdtContent>
        <w:r w:rsidR="00113DD3" w:rsidRPr="00102D56">
          <w:fldChar w:fldCharType="begin"/>
        </w:r>
        <w:r w:rsidR="00113DD3" w:rsidRPr="00102D56">
          <w:instrText xml:space="preserve"> PAGE   \* MERGEFORMAT </w:instrText>
        </w:r>
        <w:r w:rsidR="00113DD3" w:rsidRPr="00102D56">
          <w:fldChar w:fldCharType="separate"/>
        </w:r>
        <w:r>
          <w:rPr>
            <w:noProof/>
          </w:rPr>
          <w:t>4</w:t>
        </w:r>
        <w:r w:rsidR="00113DD3" w:rsidRPr="00102D56">
          <w:rPr>
            <w:noProof/>
          </w:rPr>
          <w:fldChar w:fldCharType="end"/>
        </w:r>
      </w:sdtContent>
    </w:sdt>
  </w:p>
  <w:p w14:paraId="65D4FAA0" w14:textId="5EE0AAFB" w:rsidR="00113DD3" w:rsidRPr="00102D56" w:rsidRDefault="00113D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A8DC9" w14:textId="090CE913" w:rsidR="00113DD3" w:rsidRDefault="00113DD3" w:rsidP="00113DD3">
    <w:pPr>
      <w:pStyle w:val="Header"/>
    </w:pPr>
    <w:r>
      <w:t xml:space="preserve">Running head: </w:t>
    </w:r>
    <w:r w:rsidRPr="00113DD3">
      <w:rPr>
        <w:b/>
        <w:bCs/>
      </w:rPr>
      <w:t>ETHICS</w:t>
    </w:r>
    <w:r>
      <w:tab/>
    </w:r>
    <w:r>
      <w:tab/>
    </w:r>
    <w:sdt>
      <w:sdtPr>
        <w:id w:val="-2995379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2D56">
          <w:rPr>
            <w:noProof/>
          </w:rPr>
          <w:t>1</w:t>
        </w:r>
        <w:r>
          <w:rPr>
            <w:noProof/>
          </w:rPr>
          <w:fldChar w:fldCharType="end"/>
        </w:r>
      </w:sdtContent>
    </w:sdt>
  </w:p>
  <w:p w14:paraId="66F95821" w14:textId="77777777" w:rsidR="00113DD3" w:rsidRDefault="00113D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49E04F2D"/>
    <w:multiLevelType w:val="hybridMultilevel"/>
    <w:tmpl w:val="7952AF48"/>
    <w:lvl w:ilvl="0" w:tplc="CCF453F8">
      <w:start w:val="1"/>
      <w:numFmt w:val="bullet"/>
      <w:lvlText w:val="•"/>
      <w:lvlJc w:val="left"/>
      <w:pPr>
        <w:tabs>
          <w:tab w:val="num" w:pos="720"/>
        </w:tabs>
        <w:ind w:left="720" w:hanging="360"/>
      </w:pPr>
      <w:rPr>
        <w:rFonts w:ascii="Arial" w:hAnsi="Arial" w:hint="default"/>
      </w:rPr>
    </w:lvl>
    <w:lvl w:ilvl="1" w:tplc="AAE46C8E" w:tentative="1">
      <w:start w:val="1"/>
      <w:numFmt w:val="bullet"/>
      <w:lvlText w:val="•"/>
      <w:lvlJc w:val="left"/>
      <w:pPr>
        <w:tabs>
          <w:tab w:val="num" w:pos="1440"/>
        </w:tabs>
        <w:ind w:left="1440" w:hanging="360"/>
      </w:pPr>
      <w:rPr>
        <w:rFonts w:ascii="Arial" w:hAnsi="Arial" w:hint="default"/>
      </w:rPr>
    </w:lvl>
    <w:lvl w:ilvl="2" w:tplc="E0BAF872" w:tentative="1">
      <w:start w:val="1"/>
      <w:numFmt w:val="bullet"/>
      <w:lvlText w:val="•"/>
      <w:lvlJc w:val="left"/>
      <w:pPr>
        <w:tabs>
          <w:tab w:val="num" w:pos="2160"/>
        </w:tabs>
        <w:ind w:left="2160" w:hanging="360"/>
      </w:pPr>
      <w:rPr>
        <w:rFonts w:ascii="Arial" w:hAnsi="Arial" w:hint="default"/>
      </w:rPr>
    </w:lvl>
    <w:lvl w:ilvl="3" w:tplc="C3344CFA" w:tentative="1">
      <w:start w:val="1"/>
      <w:numFmt w:val="bullet"/>
      <w:lvlText w:val="•"/>
      <w:lvlJc w:val="left"/>
      <w:pPr>
        <w:tabs>
          <w:tab w:val="num" w:pos="2880"/>
        </w:tabs>
        <w:ind w:left="2880" w:hanging="360"/>
      </w:pPr>
      <w:rPr>
        <w:rFonts w:ascii="Arial" w:hAnsi="Arial" w:hint="default"/>
      </w:rPr>
    </w:lvl>
    <w:lvl w:ilvl="4" w:tplc="94EE0C10" w:tentative="1">
      <w:start w:val="1"/>
      <w:numFmt w:val="bullet"/>
      <w:lvlText w:val="•"/>
      <w:lvlJc w:val="left"/>
      <w:pPr>
        <w:tabs>
          <w:tab w:val="num" w:pos="3600"/>
        </w:tabs>
        <w:ind w:left="3600" w:hanging="360"/>
      </w:pPr>
      <w:rPr>
        <w:rFonts w:ascii="Arial" w:hAnsi="Arial" w:hint="default"/>
      </w:rPr>
    </w:lvl>
    <w:lvl w:ilvl="5" w:tplc="075819B6" w:tentative="1">
      <w:start w:val="1"/>
      <w:numFmt w:val="bullet"/>
      <w:lvlText w:val="•"/>
      <w:lvlJc w:val="left"/>
      <w:pPr>
        <w:tabs>
          <w:tab w:val="num" w:pos="4320"/>
        </w:tabs>
        <w:ind w:left="4320" w:hanging="360"/>
      </w:pPr>
      <w:rPr>
        <w:rFonts w:ascii="Arial" w:hAnsi="Arial" w:hint="default"/>
      </w:rPr>
    </w:lvl>
    <w:lvl w:ilvl="6" w:tplc="C96E3B10" w:tentative="1">
      <w:start w:val="1"/>
      <w:numFmt w:val="bullet"/>
      <w:lvlText w:val="•"/>
      <w:lvlJc w:val="left"/>
      <w:pPr>
        <w:tabs>
          <w:tab w:val="num" w:pos="5040"/>
        </w:tabs>
        <w:ind w:left="5040" w:hanging="360"/>
      </w:pPr>
      <w:rPr>
        <w:rFonts w:ascii="Arial" w:hAnsi="Arial" w:hint="default"/>
      </w:rPr>
    </w:lvl>
    <w:lvl w:ilvl="7" w:tplc="4314C0B8" w:tentative="1">
      <w:start w:val="1"/>
      <w:numFmt w:val="bullet"/>
      <w:lvlText w:val="•"/>
      <w:lvlJc w:val="left"/>
      <w:pPr>
        <w:tabs>
          <w:tab w:val="num" w:pos="5760"/>
        </w:tabs>
        <w:ind w:left="5760" w:hanging="360"/>
      </w:pPr>
      <w:rPr>
        <w:rFonts w:ascii="Arial" w:hAnsi="Arial" w:hint="default"/>
      </w:rPr>
    </w:lvl>
    <w:lvl w:ilvl="8" w:tplc="05FA9D08" w:tentative="1">
      <w:start w:val="1"/>
      <w:numFmt w:val="bullet"/>
      <w:lvlText w:val="•"/>
      <w:lvlJc w:val="left"/>
      <w:pPr>
        <w:tabs>
          <w:tab w:val="num" w:pos="6480"/>
        </w:tabs>
        <w:ind w:left="6480" w:hanging="360"/>
      </w:pPr>
      <w:rPr>
        <w:rFonts w:ascii="Arial" w:hAnsi="Arial" w:hint="default"/>
      </w:rPr>
    </w:lvl>
  </w:abstractNum>
  <w:abstractNum w:abstractNumId="14">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4"/>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1NwIiM1NDC1MLcyUdpeDU4uLM/DyQAqNaAI4Acu4sAAAA"/>
  </w:docVars>
  <w:rsids>
    <w:rsidRoot w:val="00FE5A8F"/>
    <w:rsid w:val="000005E5"/>
    <w:rsid w:val="00102D56"/>
    <w:rsid w:val="00113DD3"/>
    <w:rsid w:val="00160CC7"/>
    <w:rsid w:val="00442B3C"/>
    <w:rsid w:val="0057472A"/>
    <w:rsid w:val="0061092F"/>
    <w:rsid w:val="006B5CA9"/>
    <w:rsid w:val="007F5334"/>
    <w:rsid w:val="00D87780"/>
    <w:rsid w:val="00E9124F"/>
    <w:rsid w:val="00E94641"/>
    <w:rsid w:val="00EE1377"/>
    <w:rsid w:val="00F221A1"/>
    <w:rsid w:val="00FE1BF1"/>
    <w:rsid w:val="00FE5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113DD3"/>
    <w:pPr>
      <w:tabs>
        <w:tab w:val="center" w:pos="4680"/>
        <w:tab w:val="right" w:pos="9360"/>
      </w:tabs>
      <w:spacing w:line="240" w:lineRule="auto"/>
    </w:pPr>
  </w:style>
  <w:style w:type="character" w:customStyle="1" w:styleId="HeaderChar">
    <w:name w:val="Header Char"/>
    <w:basedOn w:val="DefaultParagraphFont"/>
    <w:link w:val="Header"/>
    <w:uiPriority w:val="99"/>
    <w:rsid w:val="00113DD3"/>
  </w:style>
  <w:style w:type="paragraph" w:styleId="Footer">
    <w:name w:val="footer"/>
    <w:basedOn w:val="Normal"/>
    <w:link w:val="FooterChar"/>
    <w:uiPriority w:val="99"/>
    <w:unhideWhenUsed/>
    <w:rsid w:val="00113DD3"/>
    <w:pPr>
      <w:tabs>
        <w:tab w:val="center" w:pos="4680"/>
        <w:tab w:val="right" w:pos="9360"/>
      </w:tabs>
      <w:spacing w:line="240" w:lineRule="auto"/>
    </w:pPr>
  </w:style>
  <w:style w:type="character" w:customStyle="1" w:styleId="FooterChar">
    <w:name w:val="Footer Char"/>
    <w:basedOn w:val="DefaultParagraphFont"/>
    <w:link w:val="Footer"/>
    <w:uiPriority w:val="99"/>
    <w:rsid w:val="00113DD3"/>
  </w:style>
  <w:style w:type="paragraph" w:styleId="Bibliography">
    <w:name w:val="Bibliography"/>
    <w:basedOn w:val="Normal"/>
    <w:next w:val="Normal"/>
    <w:uiPriority w:val="37"/>
    <w:unhideWhenUsed/>
    <w:rsid w:val="0057472A"/>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113DD3"/>
    <w:pPr>
      <w:tabs>
        <w:tab w:val="center" w:pos="4680"/>
        <w:tab w:val="right" w:pos="9360"/>
      </w:tabs>
      <w:spacing w:line="240" w:lineRule="auto"/>
    </w:pPr>
  </w:style>
  <w:style w:type="character" w:customStyle="1" w:styleId="HeaderChar">
    <w:name w:val="Header Char"/>
    <w:basedOn w:val="DefaultParagraphFont"/>
    <w:link w:val="Header"/>
    <w:uiPriority w:val="99"/>
    <w:rsid w:val="00113DD3"/>
  </w:style>
  <w:style w:type="paragraph" w:styleId="Footer">
    <w:name w:val="footer"/>
    <w:basedOn w:val="Normal"/>
    <w:link w:val="FooterChar"/>
    <w:uiPriority w:val="99"/>
    <w:unhideWhenUsed/>
    <w:rsid w:val="00113DD3"/>
    <w:pPr>
      <w:tabs>
        <w:tab w:val="center" w:pos="4680"/>
        <w:tab w:val="right" w:pos="9360"/>
      </w:tabs>
      <w:spacing w:line="240" w:lineRule="auto"/>
    </w:pPr>
  </w:style>
  <w:style w:type="character" w:customStyle="1" w:styleId="FooterChar">
    <w:name w:val="Footer Char"/>
    <w:basedOn w:val="DefaultParagraphFont"/>
    <w:link w:val="Footer"/>
    <w:uiPriority w:val="99"/>
    <w:rsid w:val="00113DD3"/>
  </w:style>
  <w:style w:type="paragraph" w:styleId="Bibliography">
    <w:name w:val="Bibliography"/>
    <w:basedOn w:val="Normal"/>
    <w:next w:val="Normal"/>
    <w:uiPriority w:val="37"/>
    <w:unhideWhenUsed/>
    <w:rsid w:val="0057472A"/>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094314">
      <w:bodyDiv w:val="1"/>
      <w:marLeft w:val="0"/>
      <w:marRight w:val="0"/>
      <w:marTop w:val="0"/>
      <w:marBottom w:val="0"/>
      <w:divBdr>
        <w:top w:val="none" w:sz="0" w:space="0" w:color="auto"/>
        <w:left w:val="none" w:sz="0" w:space="0" w:color="auto"/>
        <w:bottom w:val="none" w:sz="0" w:space="0" w:color="auto"/>
        <w:right w:val="none" w:sz="0" w:space="0" w:color="auto"/>
      </w:divBdr>
      <w:divsChild>
        <w:div w:id="1122114717">
          <w:marLeft w:val="562"/>
          <w:marRight w:val="14"/>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170</TotalTime>
  <Pages>4</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2020-02-19T07:56:00Z</dcterms:created>
  <dcterms:modified xsi:type="dcterms:W3CDTF">2020-02-19T14:50:00Z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zotero-version="5.0.81"&gt;&lt;session id="54TH3neh"/&gt;&lt;style id="http://www.zotero.org/styles/apa" locale="en-US" hasBibliography="1" bibliographyStyleHasBeenSet="1"/&gt;&lt;prefs&gt;&lt;pref name="fieldType" value="Field"/&gt;&lt;/prefs&gt;&lt;/data&gt;</vt:lpwstr>
  </property>
</Properties>
</file>